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凤庆县第四次全国文物普查新发现文物线索表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02"/>
        <w:gridCol w:w="1219"/>
        <w:gridCol w:w="1568"/>
        <w:gridCol w:w="3717"/>
        <w:gridCol w:w="2066"/>
        <w:gridCol w:w="205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02" w:type="dxa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新发现线索名称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年代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3717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066" w:type="dxa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经度（选填）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纬度（选填）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220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团山新石器遗址</w:t>
            </w:r>
          </w:p>
        </w:tc>
        <w:tc>
          <w:tcPr>
            <w:tcW w:w="121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四千年前</w:t>
            </w:r>
          </w:p>
        </w:tc>
        <w:tc>
          <w:tcPr>
            <w:tcW w:w="15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古文化遗址</w:t>
            </w:r>
          </w:p>
        </w:tc>
        <w:tc>
          <w:tcPr>
            <w:tcW w:w="37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凤庆县鲁史镇永新村联泉小组团山地</w:t>
            </w:r>
          </w:p>
        </w:tc>
        <w:tc>
          <w:tcPr>
            <w:tcW w:w="206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99°58'55.7085"</w:t>
            </w:r>
          </w:p>
        </w:tc>
        <w:tc>
          <w:tcPr>
            <w:tcW w:w="20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24°43'35.9426"</w:t>
            </w:r>
          </w:p>
        </w:tc>
        <w:tc>
          <w:tcPr>
            <w:tcW w:w="1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20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68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7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注：新发现线索类别（古文化遗址、古墓葬、古建筑、石窟寺及石刻、近现代重要史迹及代表性建筑、其他、不能确定）1911年以后的属于近现代重要史迹及代表性建筑。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YzgxNDMxYTIyMmZmM2NhODJkZmQyMzY5MzdjNDgifQ=="/>
  </w:docVars>
  <w:rsids>
    <w:rsidRoot w:val="0411583B"/>
    <w:rsid w:val="0411583B"/>
    <w:rsid w:val="230D14EA"/>
    <w:rsid w:val="27547A2C"/>
    <w:rsid w:val="4702058D"/>
    <w:rsid w:val="68A14CBD"/>
    <w:rsid w:val="7C2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Lines="0" w:beforeAutospacing="1" w:after="100" w:afterLines="0" w:afterAutospacing="1"/>
      <w:jc w:val="both"/>
    </w:pPr>
    <w:rPr>
      <w:rFonts w:ascii="Calibri" w:hAnsi="Calibri" w:eastAsia="仿宋_GB2312" w:cstheme="minorBidi"/>
      <w:color w:val="000000" w:themeColor="text1"/>
      <w:kern w:val="2"/>
      <w:sz w:val="32"/>
      <w:szCs w:val="32"/>
      <w:lang w:val="en-US" w:eastAsia="zh-CN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2024-06-11T09:47:00Z</dcterms:created>
  <dc:creator>唐金钟</dc:creator>
  <cp:lastModifiedBy>罗美仙</cp:lastModifiedBy>
  <dcterms:modified xsi:type="dcterms:W3CDTF">2024-12-03T09:05:25Z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24B613E0DDDD4984BABD76AB57CB9D3D</vt:lpwstr>
  </property>
</Properties>
</file>