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both"/>
        <w:textAlignment w:val="auto"/>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附件2-2：</w:t>
      </w:r>
    </w:p>
    <w:p>
      <w:pPr>
        <w:keepNext w:val="0"/>
        <w:keepLines w:val="0"/>
        <w:pageBreakBefore w:val="0"/>
        <w:kinsoku/>
        <w:wordWrap/>
        <w:overflowPunct/>
        <w:autoSpaceDE/>
        <w:autoSpaceDN/>
        <w:bidi w:val="0"/>
        <w:spacing w:afterAutospacing="0" w:line="560" w:lineRule="exact"/>
        <w:ind w:firstLine="3960" w:firstLineChars="900"/>
        <w:jc w:val="both"/>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凤庆县自查自验情况表</w:t>
      </w:r>
    </w:p>
    <w:p>
      <w:pPr>
        <w:spacing w:line="56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自查自验组织单位：</w:t>
      </w:r>
      <w:r>
        <w:rPr>
          <w:rFonts w:hint="default" w:ascii="Times New Roman" w:hAnsi="Times New Roman" w:eastAsia="方正仿宋_GBK" w:cs="Times New Roman"/>
          <w:sz w:val="32"/>
          <w:szCs w:val="32"/>
          <w:lang w:eastAsia="zh-CN"/>
        </w:rPr>
        <w:t>凤庆县人民政府（盖章）</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验收日期：</w:t>
      </w:r>
      <w:r>
        <w:rPr>
          <w:rFonts w:hint="default" w:ascii="Times New Roman" w:hAnsi="Times New Roman" w:eastAsia="方正仿宋_GBK" w:cs="Times New Roman"/>
          <w:sz w:val="32"/>
          <w:szCs w:val="32"/>
          <w:lang w:val="en-US" w:eastAsia="zh-CN"/>
        </w:rPr>
        <w:t>2023</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日</w:t>
      </w:r>
    </w:p>
    <w:tbl>
      <w:tblPr>
        <w:tblStyle w:val="8"/>
        <w:tblW w:w="14955" w:type="dxa"/>
        <w:tblInd w:w="-9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1845"/>
        <w:gridCol w:w="1635"/>
        <w:gridCol w:w="1440"/>
        <w:gridCol w:w="1125"/>
        <w:gridCol w:w="1168"/>
        <w:gridCol w:w="152"/>
        <w:gridCol w:w="330"/>
        <w:gridCol w:w="615"/>
        <w:gridCol w:w="795"/>
        <w:gridCol w:w="420"/>
        <w:gridCol w:w="855"/>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515" w:type="dxa"/>
            <w:vMerge w:val="restart"/>
            <w:noWrap w:val="0"/>
            <w:vAlign w:val="center"/>
          </w:tcPr>
          <w:p>
            <w:pPr>
              <w:adjustRightInd w:val="0"/>
              <w:snapToGrid w:val="0"/>
              <w:spacing w:line="560" w:lineRule="exact"/>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rPr>
              <w:t>问题</w:t>
            </w:r>
            <w:r>
              <w:rPr>
                <w:rFonts w:hint="default" w:ascii="Times New Roman" w:hAnsi="Times New Roman" w:eastAsia="方正仿宋_GBK" w:cs="Times New Roman"/>
                <w:sz w:val="28"/>
                <w:szCs w:val="28"/>
                <w:lang w:val="en-US" w:eastAsia="zh-CN"/>
              </w:rPr>
              <w:t>名称</w:t>
            </w:r>
          </w:p>
        </w:tc>
        <w:tc>
          <w:tcPr>
            <w:tcW w:w="7365" w:type="dxa"/>
            <w:gridSpan w:val="6"/>
            <w:vMerge w:val="restart"/>
            <w:noWrap w:val="0"/>
            <w:vAlign w:val="center"/>
          </w:tcPr>
          <w:p>
            <w:pPr>
              <w:adjustRightInd w:val="0"/>
              <w:snapToGrid w:val="0"/>
              <w:spacing w:line="5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4"/>
                <w:szCs w:val="24"/>
                <w:lang w:val="en-US" w:eastAsia="zh-CN"/>
              </w:rPr>
              <w:t>工作作风不扎实</w:t>
            </w:r>
          </w:p>
        </w:tc>
        <w:tc>
          <w:tcPr>
            <w:tcW w:w="1740" w:type="dxa"/>
            <w:gridSpan w:val="3"/>
            <w:vMerge w:val="restart"/>
            <w:noWrap w:val="0"/>
            <w:vAlign w:val="center"/>
          </w:tcPr>
          <w:p>
            <w:pPr>
              <w:adjustRightInd w:val="0"/>
              <w:snapToGrid w:val="0"/>
              <w:spacing w:line="5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问题类型</w:t>
            </w:r>
          </w:p>
        </w:tc>
        <w:tc>
          <w:tcPr>
            <w:tcW w:w="4335" w:type="dxa"/>
            <w:gridSpan w:val="3"/>
            <w:noWrap w:val="0"/>
            <w:vAlign w:val="center"/>
          </w:tcPr>
          <w:p>
            <w:pPr>
              <w:adjustRightInd w:val="0"/>
              <w:snapToGrid w:val="0"/>
              <w:spacing w:line="56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立行立改类              </w:t>
            </w:r>
            <w:r>
              <w:rPr>
                <w:rFonts w:hint="default" w:ascii="Times New Roman" w:hAnsi="Times New Roman" w:eastAsia="方正仿宋_GBK" w:cs="Times New Roman"/>
                <w:sz w:val="28"/>
                <w:szCs w:val="28"/>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515" w:type="dxa"/>
            <w:vMerge w:val="continue"/>
            <w:noWrap w:val="0"/>
            <w:vAlign w:val="center"/>
          </w:tcPr>
          <w:p>
            <w:pPr>
              <w:adjustRightInd w:val="0"/>
              <w:snapToGrid w:val="0"/>
              <w:spacing w:line="560" w:lineRule="exact"/>
              <w:jc w:val="center"/>
              <w:rPr>
                <w:rFonts w:hint="default" w:ascii="Times New Roman" w:hAnsi="Times New Roman" w:cs="Times New Roman"/>
              </w:rPr>
            </w:pPr>
          </w:p>
        </w:tc>
        <w:tc>
          <w:tcPr>
            <w:tcW w:w="7365" w:type="dxa"/>
            <w:gridSpan w:val="6"/>
            <w:vMerge w:val="continue"/>
            <w:noWrap w:val="0"/>
            <w:vAlign w:val="center"/>
          </w:tcPr>
          <w:p>
            <w:pPr>
              <w:adjustRightInd w:val="0"/>
              <w:snapToGrid w:val="0"/>
              <w:spacing w:line="560" w:lineRule="exact"/>
              <w:jc w:val="center"/>
              <w:rPr>
                <w:rFonts w:hint="default" w:ascii="Times New Roman" w:hAnsi="Times New Roman" w:cs="Times New Roman"/>
              </w:rPr>
            </w:pPr>
          </w:p>
        </w:tc>
        <w:tc>
          <w:tcPr>
            <w:tcW w:w="1740" w:type="dxa"/>
            <w:gridSpan w:val="3"/>
            <w:vMerge w:val="continue"/>
            <w:noWrap w:val="0"/>
            <w:vAlign w:val="center"/>
          </w:tcPr>
          <w:p>
            <w:pPr>
              <w:adjustRightInd w:val="0"/>
              <w:snapToGrid w:val="0"/>
              <w:spacing w:line="560" w:lineRule="exact"/>
              <w:jc w:val="center"/>
              <w:rPr>
                <w:rFonts w:hint="default" w:ascii="Times New Roman" w:hAnsi="Times New Roman" w:cs="Times New Roman"/>
              </w:rPr>
            </w:pPr>
          </w:p>
        </w:tc>
        <w:tc>
          <w:tcPr>
            <w:tcW w:w="4335" w:type="dxa"/>
            <w:gridSpan w:val="3"/>
            <w:noWrap w:val="0"/>
            <w:vAlign w:val="center"/>
          </w:tcPr>
          <w:p>
            <w:pPr>
              <w:adjustRightInd w:val="0"/>
              <w:snapToGrid w:val="0"/>
              <w:spacing w:line="56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定期整改类              </w:t>
            </w:r>
            <w:r>
              <w:rPr>
                <w:rFonts w:hint="default" w:ascii="Times New Roman" w:hAnsi="Times New Roman" w:eastAsia="方正仿宋_GBK" w:cs="Times New Roman"/>
                <w:sz w:val="28"/>
                <w:szCs w:val="28"/>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5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整改方案</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编制情况</w:t>
            </w:r>
          </w:p>
        </w:tc>
        <w:tc>
          <w:tcPr>
            <w:tcW w:w="18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是</w:t>
            </w:r>
            <w:r>
              <w:rPr>
                <w:rFonts w:hint="default" w:ascii="Times New Roman" w:hAnsi="Times New Roman" w:eastAsia="方正仿宋_GBK" w:cs="Times New Roman"/>
                <w:sz w:val="28"/>
                <w:szCs w:val="28"/>
              </w:rPr>
              <w:sym w:font="Wingdings 2" w:char="0052"/>
            </w:r>
            <w:r>
              <w:rPr>
                <w:rFonts w:hint="default" w:ascii="Times New Roman" w:hAnsi="Times New Roman" w:eastAsia="方正仿宋_GBK" w:cs="Times New Roman"/>
                <w:sz w:val="28"/>
                <w:szCs w:val="28"/>
              </w:rPr>
              <w:t xml:space="preserve">  否</w:t>
            </w:r>
            <w:r>
              <w:rPr>
                <w:rFonts w:hint="default" w:ascii="Times New Roman" w:hAnsi="Times New Roman" w:eastAsia="方正仿宋_GBK" w:cs="Times New Roman"/>
                <w:sz w:val="28"/>
                <w:szCs w:val="28"/>
              </w:rPr>
              <w:sym w:font="Wingdings 2" w:char="00A3"/>
            </w:r>
          </w:p>
        </w:tc>
        <w:tc>
          <w:tcPr>
            <w:tcW w:w="16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编制单位</w:t>
            </w:r>
          </w:p>
        </w:tc>
        <w:tc>
          <w:tcPr>
            <w:tcW w:w="3885"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凤庆县纪委监委</w:t>
            </w:r>
          </w:p>
        </w:tc>
        <w:tc>
          <w:tcPr>
            <w:tcW w:w="1740"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组织</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审核单位</w:t>
            </w:r>
          </w:p>
        </w:tc>
        <w:tc>
          <w:tcPr>
            <w:tcW w:w="4335"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凤庆县人民政府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计划</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整改目标</w:t>
            </w:r>
          </w:p>
        </w:tc>
        <w:tc>
          <w:tcPr>
            <w:tcW w:w="7365" w:type="dxa"/>
            <w:gridSpan w:val="6"/>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4"/>
                <w:szCs w:val="24"/>
              </w:rPr>
              <w:t>把生态环境问题列入日常监督检查和巡察工作重要内容，坚持问题导向、目标导向、结果导向，明察与暗访，日常监督检查与专项纪律检查相结合，组建工作专班，整合监督力量，切实提高监督检查的精准度和实效性，紧紧围绕监督检查重点发现问题、纠正问题、解决问题。</w:t>
            </w:r>
          </w:p>
        </w:tc>
        <w:tc>
          <w:tcPr>
            <w:tcW w:w="1740"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整改目标</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完成情况</w:t>
            </w:r>
          </w:p>
        </w:tc>
        <w:tc>
          <w:tcPr>
            <w:tcW w:w="4335"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eastAsia="zh-CN"/>
              </w:rPr>
              <w:t>已完成</w:t>
            </w:r>
            <w:r>
              <w:rPr>
                <w:rFonts w:hint="eastAsia" w:eastAsia="方正仿宋_GBK" w:cs="Times New Roman"/>
                <w:sz w:val="28"/>
                <w:szCs w:val="28"/>
                <w:lang w:eastAsia="zh-CN"/>
              </w:rPr>
              <w:t>，</w:t>
            </w:r>
            <w:r>
              <w:rPr>
                <w:rFonts w:hint="eastAsia" w:eastAsia="方正仿宋_GBK" w:cs="Times New Roman"/>
                <w:sz w:val="28"/>
                <w:szCs w:val="28"/>
                <w:lang w:val="en-US" w:eastAsia="zh-CN"/>
              </w:rPr>
              <w:t>并长期坚持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4955" w:type="dxa"/>
            <w:gridSpan w:val="13"/>
            <w:noWrap w:val="0"/>
            <w:vAlign w:val="center"/>
          </w:tcPr>
          <w:p>
            <w:pPr>
              <w:adjustRightInd w:val="0"/>
              <w:snapToGrid w:val="0"/>
              <w:spacing w:line="5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整改措施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4995" w:type="dxa"/>
            <w:gridSpan w:val="3"/>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4"/>
                <w:szCs w:val="24"/>
                <w:lang w:eastAsia="zh-CN"/>
              </w:rPr>
              <w:t>一是</w:t>
            </w:r>
            <w:r>
              <w:rPr>
                <w:rFonts w:hint="default" w:ascii="Times New Roman" w:hAnsi="Times New Roman" w:eastAsia="方正仿宋_GBK" w:cs="Times New Roman"/>
                <w:sz w:val="21"/>
                <w:szCs w:val="21"/>
              </w:rPr>
              <w:t>将学习贯彻习近平总书记关于生态环境保护的思想及重要指示批示精神纳入纪委常委会第一议题学习的重要内容；</w:t>
            </w:r>
            <w:r>
              <w:rPr>
                <w:rFonts w:hint="default" w:ascii="Times New Roman" w:hAnsi="Times New Roman" w:eastAsia="方正仿宋_GBK" w:cs="Times New Roman"/>
                <w:b/>
                <w:bCs/>
                <w:sz w:val="21"/>
                <w:szCs w:val="21"/>
                <w:lang w:eastAsia="zh-CN"/>
              </w:rPr>
              <w:t>二是</w:t>
            </w:r>
            <w:r>
              <w:rPr>
                <w:rFonts w:hint="default" w:ascii="Times New Roman" w:hAnsi="Times New Roman" w:eastAsia="方正仿宋_GBK" w:cs="Times New Roman"/>
                <w:sz w:val="21"/>
                <w:szCs w:val="21"/>
              </w:rPr>
              <w:t>聚焦生态环境保护工作，强化重点节点监督和日常监督，对典型案例公开通报</w:t>
            </w:r>
            <w:r>
              <w:rPr>
                <w:rFonts w:hint="default" w:ascii="Times New Roman" w:hAnsi="Times New Roman" w:eastAsia="方正仿宋_GBK" w:cs="Times New Roman"/>
                <w:sz w:val="21"/>
                <w:szCs w:val="21"/>
                <w:lang w:eastAsia="zh-CN"/>
              </w:rPr>
              <w:t>曝光；</w:t>
            </w:r>
            <w:r>
              <w:rPr>
                <w:rFonts w:hint="default" w:ascii="Times New Roman" w:hAnsi="Times New Roman" w:eastAsia="方正仿宋_GBK" w:cs="Times New Roman"/>
                <w:b/>
                <w:bCs/>
                <w:sz w:val="21"/>
                <w:szCs w:val="21"/>
                <w:lang w:eastAsia="zh-CN"/>
              </w:rPr>
              <w:t>三是</w:t>
            </w:r>
            <w:r>
              <w:rPr>
                <w:rFonts w:hint="default" w:ascii="Times New Roman" w:hAnsi="Times New Roman" w:eastAsia="方正仿宋_GBK" w:cs="Times New Roman"/>
                <w:sz w:val="21"/>
                <w:szCs w:val="21"/>
              </w:rPr>
              <w:t>深化以案促改，着力发现第二轮省生态环境保护督查整改</w:t>
            </w:r>
            <w:r>
              <w:rPr>
                <w:rFonts w:hint="default" w:ascii="Times New Roman" w:hAnsi="Times New Roman" w:eastAsia="方正仿宋_GBK" w:cs="Times New Roman"/>
                <w:sz w:val="21"/>
                <w:szCs w:val="21"/>
                <w:lang w:eastAsia="zh-CN"/>
              </w:rPr>
              <w:t>工作</w:t>
            </w:r>
            <w:r>
              <w:rPr>
                <w:rFonts w:hint="default" w:ascii="Times New Roman" w:hAnsi="Times New Roman" w:eastAsia="方正仿宋_GBK" w:cs="Times New Roman"/>
                <w:sz w:val="21"/>
                <w:szCs w:val="21"/>
              </w:rPr>
              <w:t>中效率低下背后的纪律作风问题，切实推动作风建设向纵深发展。</w:t>
            </w:r>
          </w:p>
        </w:tc>
        <w:tc>
          <w:tcPr>
            <w:tcW w:w="1440" w:type="dxa"/>
            <w:vMerge w:val="restart"/>
            <w:noWrap w:val="0"/>
            <w:vAlign w:val="center"/>
          </w:tcPr>
          <w:p>
            <w:pPr>
              <w:adjustRightInd w:val="0"/>
              <w:snapToGrid w:val="0"/>
              <w:spacing w:line="5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责任单位</w:t>
            </w:r>
          </w:p>
        </w:tc>
        <w:tc>
          <w:tcPr>
            <w:tcW w:w="2293" w:type="dxa"/>
            <w:gridSpan w:val="2"/>
            <w:vMerge w:val="restart"/>
            <w:noWrap w:val="0"/>
            <w:vAlign w:val="center"/>
          </w:tcPr>
          <w:p>
            <w:pPr>
              <w:adjustRightInd w:val="0"/>
              <w:snapToGrid w:val="0"/>
              <w:spacing w:line="560" w:lineRule="exact"/>
              <w:jc w:val="center"/>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凤庆县监委监委</w:t>
            </w:r>
          </w:p>
        </w:tc>
        <w:tc>
          <w:tcPr>
            <w:tcW w:w="1097" w:type="dxa"/>
            <w:gridSpan w:val="3"/>
            <w:vMerge w:val="restart"/>
            <w:noWrap w:val="0"/>
            <w:vAlign w:val="center"/>
          </w:tcPr>
          <w:p>
            <w:pPr>
              <w:adjustRightInd w:val="0"/>
              <w:snapToGrid w:val="0"/>
              <w:spacing w:line="5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整改</w:t>
            </w:r>
          </w:p>
          <w:p>
            <w:pPr>
              <w:adjustRightInd w:val="0"/>
              <w:snapToGrid w:val="0"/>
              <w:spacing w:line="5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时限</w:t>
            </w:r>
          </w:p>
        </w:tc>
        <w:tc>
          <w:tcPr>
            <w:tcW w:w="1215" w:type="dxa"/>
            <w:gridSpan w:val="2"/>
            <w:vMerge w:val="restart"/>
            <w:noWrap w:val="0"/>
            <w:vAlign w:val="center"/>
          </w:tcPr>
          <w:p>
            <w:pPr>
              <w:adjustRightInd w:val="0"/>
              <w:snapToGrid w:val="0"/>
              <w:spacing w:line="560" w:lineRule="exact"/>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12月底</w:t>
            </w:r>
          </w:p>
        </w:tc>
        <w:tc>
          <w:tcPr>
            <w:tcW w:w="855" w:type="dxa"/>
            <w:vMerge w:val="restart"/>
            <w:noWrap w:val="0"/>
            <w:vAlign w:val="center"/>
          </w:tcPr>
          <w:p>
            <w:pPr>
              <w:adjustRightInd w:val="0"/>
              <w:snapToGrid w:val="0"/>
              <w:spacing w:line="5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完成情况</w:t>
            </w:r>
          </w:p>
        </w:tc>
        <w:tc>
          <w:tcPr>
            <w:tcW w:w="3060" w:type="dxa"/>
            <w:noWrap w:val="0"/>
            <w:vAlign w:val="center"/>
          </w:tcPr>
          <w:p>
            <w:pPr>
              <w:adjustRightInd w:val="0"/>
              <w:snapToGrid w:val="0"/>
              <w:spacing w:line="560" w:lineRule="exact"/>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rPr>
              <w:t xml:space="preserve">规定时限完成    </w:t>
            </w:r>
            <w:r>
              <w:rPr>
                <w:rFonts w:hint="default" w:ascii="Times New Roman" w:hAnsi="Times New Roman" w:eastAsia="方正仿宋_GBK" w:cs="Times New Roman"/>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4995" w:type="dxa"/>
            <w:gridSpan w:val="3"/>
            <w:vMerge w:val="continue"/>
            <w:noWrap w:val="0"/>
            <w:vAlign w:val="center"/>
          </w:tcPr>
          <w:p>
            <w:pPr>
              <w:adjustRightInd w:val="0"/>
              <w:snapToGrid w:val="0"/>
              <w:spacing w:line="560" w:lineRule="exact"/>
              <w:rPr>
                <w:rFonts w:hint="default" w:ascii="Times New Roman" w:hAnsi="Times New Roman" w:cs="Times New Roman"/>
              </w:rPr>
            </w:pPr>
          </w:p>
        </w:tc>
        <w:tc>
          <w:tcPr>
            <w:tcW w:w="1440" w:type="dxa"/>
            <w:vMerge w:val="continue"/>
            <w:noWrap w:val="0"/>
            <w:vAlign w:val="center"/>
          </w:tcPr>
          <w:p>
            <w:pPr>
              <w:adjustRightInd w:val="0"/>
              <w:snapToGrid w:val="0"/>
              <w:spacing w:line="560" w:lineRule="exact"/>
              <w:rPr>
                <w:rFonts w:hint="default" w:ascii="Times New Roman" w:hAnsi="Times New Roman" w:cs="Times New Roman"/>
              </w:rPr>
            </w:pPr>
          </w:p>
        </w:tc>
        <w:tc>
          <w:tcPr>
            <w:tcW w:w="2293" w:type="dxa"/>
            <w:gridSpan w:val="2"/>
            <w:vMerge w:val="continue"/>
            <w:noWrap w:val="0"/>
            <w:vAlign w:val="center"/>
          </w:tcPr>
          <w:p>
            <w:pPr>
              <w:adjustRightInd w:val="0"/>
              <w:snapToGrid w:val="0"/>
              <w:spacing w:line="560" w:lineRule="exact"/>
              <w:rPr>
                <w:rFonts w:hint="default" w:ascii="Times New Roman" w:hAnsi="Times New Roman" w:cs="Times New Roman"/>
              </w:rPr>
            </w:pPr>
          </w:p>
        </w:tc>
        <w:tc>
          <w:tcPr>
            <w:tcW w:w="1097" w:type="dxa"/>
            <w:gridSpan w:val="3"/>
            <w:vMerge w:val="continue"/>
            <w:noWrap w:val="0"/>
            <w:vAlign w:val="center"/>
          </w:tcPr>
          <w:p>
            <w:pPr>
              <w:adjustRightInd w:val="0"/>
              <w:snapToGrid w:val="0"/>
              <w:spacing w:line="560" w:lineRule="exact"/>
              <w:rPr>
                <w:rFonts w:hint="default" w:ascii="Times New Roman" w:hAnsi="Times New Roman" w:cs="Times New Roman"/>
              </w:rPr>
            </w:pPr>
          </w:p>
        </w:tc>
        <w:tc>
          <w:tcPr>
            <w:tcW w:w="1215" w:type="dxa"/>
            <w:gridSpan w:val="2"/>
            <w:vMerge w:val="continue"/>
            <w:noWrap w:val="0"/>
            <w:vAlign w:val="center"/>
          </w:tcPr>
          <w:p>
            <w:pPr>
              <w:adjustRightInd w:val="0"/>
              <w:snapToGrid w:val="0"/>
              <w:spacing w:line="560" w:lineRule="exact"/>
              <w:rPr>
                <w:rFonts w:hint="default" w:ascii="Times New Roman" w:hAnsi="Times New Roman" w:cs="Times New Roman"/>
              </w:rPr>
            </w:pPr>
          </w:p>
        </w:tc>
        <w:tc>
          <w:tcPr>
            <w:tcW w:w="855" w:type="dxa"/>
            <w:vMerge w:val="continue"/>
            <w:noWrap w:val="0"/>
            <w:vAlign w:val="center"/>
          </w:tcPr>
          <w:p>
            <w:pPr>
              <w:adjustRightInd w:val="0"/>
              <w:snapToGrid w:val="0"/>
              <w:spacing w:line="560" w:lineRule="exact"/>
              <w:rPr>
                <w:rFonts w:hint="default" w:ascii="Times New Roman" w:hAnsi="Times New Roman" w:cs="Times New Roman"/>
              </w:rPr>
            </w:pPr>
          </w:p>
        </w:tc>
        <w:tc>
          <w:tcPr>
            <w:tcW w:w="3060" w:type="dxa"/>
            <w:noWrap w:val="0"/>
            <w:vAlign w:val="center"/>
          </w:tcPr>
          <w:p>
            <w:pPr>
              <w:adjustRightInd w:val="0"/>
              <w:snapToGrid w:val="0"/>
              <w:spacing w:line="560" w:lineRule="exact"/>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rPr>
              <w:t>其他情况：</w:t>
            </w:r>
            <w:r>
              <w:rPr>
                <w:rFonts w:hint="default" w:ascii="Times New Roman" w:hAnsi="Times New Roman" w:eastAsia="方正仿宋_GBK" w:cs="Times New Roman"/>
                <w:sz w:val="28"/>
                <w:szCs w:val="28"/>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15" w:type="dxa"/>
            <w:noWrap w:val="0"/>
            <w:vAlign w:val="center"/>
          </w:tcPr>
          <w:p>
            <w:pPr>
              <w:adjustRightInd w:val="0"/>
              <w:snapToGrid w:val="0"/>
              <w:spacing w:line="5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eastAsia="zh-CN"/>
              </w:rPr>
              <w:t>环境</w:t>
            </w:r>
            <w:r>
              <w:rPr>
                <w:rFonts w:hint="default" w:ascii="Times New Roman" w:hAnsi="Times New Roman" w:eastAsia="方正仿宋_GBK" w:cs="Times New Roman"/>
                <w:sz w:val="28"/>
                <w:szCs w:val="28"/>
              </w:rPr>
              <w:t>违法</w:t>
            </w:r>
          </w:p>
          <w:p>
            <w:pPr>
              <w:adjustRightInd w:val="0"/>
              <w:snapToGrid w:val="0"/>
              <w:spacing w:line="5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行为查处</w:t>
            </w:r>
          </w:p>
        </w:tc>
        <w:tc>
          <w:tcPr>
            <w:tcW w:w="1845" w:type="dxa"/>
            <w:noWrap w:val="0"/>
            <w:vAlign w:val="center"/>
          </w:tcPr>
          <w:p>
            <w:pPr>
              <w:adjustRightInd w:val="0"/>
              <w:snapToGrid w:val="0"/>
              <w:spacing w:line="560" w:lineRule="exact"/>
              <w:jc w:val="center"/>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rPr>
              <w:t>是□  否</w:t>
            </w:r>
            <w:r>
              <w:rPr>
                <w:rFonts w:hint="default" w:ascii="Times New Roman" w:hAnsi="Times New Roman" w:eastAsia="方正仿宋_GBK" w:cs="Times New Roman"/>
                <w:sz w:val="28"/>
                <w:szCs w:val="28"/>
                <w:lang w:eastAsia="zh-CN"/>
              </w:rPr>
              <w:sym w:font="Wingdings 2" w:char="0052"/>
            </w:r>
          </w:p>
        </w:tc>
        <w:tc>
          <w:tcPr>
            <w:tcW w:w="1635" w:type="dxa"/>
            <w:noWrap w:val="0"/>
            <w:vAlign w:val="center"/>
          </w:tcPr>
          <w:p>
            <w:pPr>
              <w:adjustRightInd w:val="0"/>
              <w:snapToGrid w:val="0"/>
              <w:spacing w:line="5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责任单位</w:t>
            </w:r>
          </w:p>
        </w:tc>
        <w:tc>
          <w:tcPr>
            <w:tcW w:w="2565" w:type="dxa"/>
            <w:gridSpan w:val="2"/>
            <w:noWrap w:val="0"/>
            <w:vAlign w:val="center"/>
          </w:tcPr>
          <w:p>
            <w:pPr>
              <w:adjustRightInd w:val="0"/>
              <w:snapToGrid w:val="0"/>
              <w:spacing w:line="560" w:lineRule="exact"/>
              <w:jc w:val="center"/>
              <w:rPr>
                <w:rFonts w:hint="default" w:ascii="Times New Roman" w:hAnsi="Times New Roman" w:eastAsia="方正仿宋_GBK" w:cs="Times New Roman"/>
                <w:sz w:val="28"/>
                <w:szCs w:val="28"/>
              </w:rPr>
            </w:pPr>
          </w:p>
        </w:tc>
        <w:tc>
          <w:tcPr>
            <w:tcW w:w="1650" w:type="dxa"/>
            <w:gridSpan w:val="3"/>
            <w:noWrap w:val="0"/>
            <w:vAlign w:val="center"/>
          </w:tcPr>
          <w:p>
            <w:pPr>
              <w:adjustRightInd w:val="0"/>
              <w:snapToGrid w:val="0"/>
              <w:spacing w:line="5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办理情况</w:t>
            </w:r>
          </w:p>
        </w:tc>
        <w:tc>
          <w:tcPr>
            <w:tcW w:w="5745" w:type="dxa"/>
            <w:gridSpan w:val="5"/>
            <w:noWrap w:val="0"/>
            <w:vAlign w:val="center"/>
          </w:tcPr>
          <w:p>
            <w:pPr>
              <w:adjustRightInd w:val="0"/>
              <w:snapToGrid w:val="0"/>
              <w:spacing w:line="560" w:lineRule="exact"/>
              <w:jc w:val="cente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15" w:type="dxa"/>
            <w:noWrap w:val="0"/>
            <w:vAlign w:val="center"/>
          </w:tcPr>
          <w:p>
            <w:pPr>
              <w:adjustRightInd w:val="0"/>
              <w:snapToGrid w:val="0"/>
              <w:spacing w:line="5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责任追究</w:t>
            </w:r>
          </w:p>
        </w:tc>
        <w:tc>
          <w:tcPr>
            <w:tcW w:w="1845" w:type="dxa"/>
            <w:noWrap w:val="0"/>
            <w:vAlign w:val="center"/>
          </w:tcPr>
          <w:p>
            <w:pPr>
              <w:adjustRightInd w:val="0"/>
              <w:snapToGrid w:val="0"/>
              <w:spacing w:line="560" w:lineRule="exact"/>
              <w:ind w:firstLine="280" w:firstLineChars="100"/>
              <w:jc w:val="both"/>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rPr>
              <w:t>是</w:t>
            </w:r>
            <w:r>
              <w:rPr>
                <w:rFonts w:hint="default" w:ascii="Times New Roman" w:hAnsi="Times New Roman" w:eastAsia="方正仿宋_GBK" w:cs="Times New Roman"/>
                <w:sz w:val="28"/>
                <w:szCs w:val="28"/>
                <w:lang w:eastAsia="zh-CN"/>
              </w:rPr>
              <w:sym w:font="Wingdings 2" w:char="0052"/>
            </w:r>
            <w:r>
              <w:rPr>
                <w:rFonts w:hint="default" w:ascii="Times New Roman" w:hAnsi="Times New Roman" w:eastAsia="方正仿宋_GBK" w:cs="Times New Roman"/>
                <w:sz w:val="28"/>
                <w:szCs w:val="28"/>
              </w:rPr>
              <w:t xml:space="preserve">  否</w:t>
            </w:r>
            <w:r>
              <w:rPr>
                <w:rFonts w:hint="default" w:ascii="Times New Roman" w:hAnsi="Times New Roman" w:eastAsia="方正仿宋_GBK" w:cs="Times New Roman"/>
                <w:sz w:val="28"/>
                <w:szCs w:val="28"/>
                <w:lang w:eastAsia="zh-CN"/>
              </w:rPr>
              <w:sym w:font="Wingdings 2" w:char="00A3"/>
            </w:r>
          </w:p>
        </w:tc>
        <w:tc>
          <w:tcPr>
            <w:tcW w:w="1635" w:type="dxa"/>
            <w:noWrap w:val="0"/>
            <w:vAlign w:val="center"/>
          </w:tcPr>
          <w:p>
            <w:pPr>
              <w:adjustRightInd w:val="0"/>
              <w:snapToGrid w:val="0"/>
              <w:spacing w:line="5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责任单位</w:t>
            </w:r>
          </w:p>
        </w:tc>
        <w:tc>
          <w:tcPr>
            <w:tcW w:w="2565" w:type="dxa"/>
            <w:gridSpan w:val="2"/>
            <w:noWrap w:val="0"/>
            <w:vAlign w:val="top"/>
          </w:tcPr>
          <w:p>
            <w:pPr>
              <w:pStyle w:val="7"/>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宋体" w:cs="Times New Roman"/>
                <w:lang w:val="en-US" w:eastAsia="zh-CN"/>
              </w:rPr>
            </w:pPr>
            <w:r>
              <w:rPr>
                <w:rFonts w:hint="eastAsia" w:ascii="Times New Roman" w:hAnsi="Times New Roman" w:eastAsia="方正仿宋_GBK" w:cs="Times New Roman"/>
                <w:kern w:val="2"/>
                <w:sz w:val="28"/>
                <w:szCs w:val="28"/>
                <w:lang w:val="en-US" w:eastAsia="zh-CN" w:bidi="ar-SA"/>
              </w:rPr>
              <w:t>县纪委监委</w:t>
            </w:r>
          </w:p>
        </w:tc>
        <w:tc>
          <w:tcPr>
            <w:tcW w:w="1650" w:type="dxa"/>
            <w:gridSpan w:val="3"/>
            <w:noWrap w:val="0"/>
            <w:vAlign w:val="center"/>
          </w:tcPr>
          <w:p>
            <w:pPr>
              <w:adjustRightInd w:val="0"/>
              <w:snapToGrid w:val="0"/>
              <w:spacing w:line="5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办理情况</w:t>
            </w:r>
          </w:p>
        </w:tc>
        <w:tc>
          <w:tcPr>
            <w:tcW w:w="5745" w:type="dxa"/>
            <w:gridSpan w:val="5"/>
            <w:noWrap w:val="0"/>
            <w:vAlign w:val="center"/>
          </w:tcPr>
          <w:p>
            <w:pPr>
              <w:adjustRightInd w:val="0"/>
              <w:snapToGrid w:val="0"/>
              <w:spacing w:line="560" w:lineRule="exact"/>
              <w:jc w:val="center"/>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方正仿宋_GBK"/>
                <w:sz w:val="32"/>
                <w:szCs w:val="32"/>
                <w:lang w:val="en-US" w:eastAsia="zh-CN"/>
              </w:rPr>
              <w:t>立案审查1件2人，问责1件3人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515" w:type="dxa"/>
            <w:vMerge w:val="restart"/>
            <w:noWrap w:val="0"/>
            <w:vAlign w:val="center"/>
          </w:tcPr>
          <w:p>
            <w:pPr>
              <w:adjustRightInd w:val="0"/>
              <w:snapToGrid w:val="0"/>
              <w:spacing w:line="5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信息公开</w:t>
            </w:r>
          </w:p>
        </w:tc>
        <w:tc>
          <w:tcPr>
            <w:tcW w:w="1845" w:type="dxa"/>
            <w:vMerge w:val="restart"/>
            <w:noWrap w:val="0"/>
            <w:vAlign w:val="center"/>
          </w:tcPr>
          <w:p>
            <w:pPr>
              <w:adjustRightInd w:val="0"/>
              <w:snapToGrid w:val="0"/>
              <w:spacing w:line="560" w:lineRule="exact"/>
              <w:jc w:val="center"/>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rPr>
              <w:t>是</w:t>
            </w:r>
            <w:r>
              <w:rPr>
                <w:rFonts w:hint="default" w:ascii="Times New Roman" w:hAnsi="Times New Roman" w:eastAsia="方正仿宋_GBK" w:cs="Times New Roman"/>
                <w:sz w:val="28"/>
                <w:szCs w:val="28"/>
              </w:rPr>
              <w:sym w:font="Wingdings 2" w:char="0052"/>
            </w:r>
            <w:r>
              <w:rPr>
                <w:rFonts w:hint="default" w:ascii="Times New Roman" w:hAnsi="Times New Roman" w:eastAsia="方正仿宋_GBK" w:cs="Times New Roman"/>
                <w:sz w:val="28"/>
                <w:szCs w:val="28"/>
              </w:rPr>
              <w:t xml:space="preserve">  否</w:t>
            </w:r>
            <w:r>
              <w:rPr>
                <w:rFonts w:hint="default" w:ascii="Times New Roman" w:hAnsi="Times New Roman" w:eastAsia="方正仿宋_GBK" w:cs="Times New Roman"/>
                <w:sz w:val="28"/>
                <w:szCs w:val="28"/>
                <w:lang w:eastAsia="zh-CN"/>
              </w:rPr>
              <w:sym w:font="Wingdings 2" w:char="00A3"/>
            </w:r>
          </w:p>
        </w:tc>
        <w:tc>
          <w:tcPr>
            <w:tcW w:w="1635" w:type="dxa"/>
            <w:vMerge w:val="restart"/>
            <w:noWrap w:val="0"/>
            <w:vAlign w:val="center"/>
          </w:tcPr>
          <w:p>
            <w:pPr>
              <w:adjustRightInd w:val="0"/>
              <w:snapToGrid w:val="0"/>
              <w:spacing w:line="5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信息公开</w:t>
            </w:r>
          </w:p>
          <w:p>
            <w:pPr>
              <w:adjustRightInd w:val="0"/>
              <w:snapToGrid w:val="0"/>
              <w:spacing w:line="5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链接</w:t>
            </w:r>
          </w:p>
        </w:tc>
        <w:tc>
          <w:tcPr>
            <w:tcW w:w="9960" w:type="dxa"/>
            <w:gridSpan w:val="10"/>
            <w:noWrap w:val="0"/>
            <w:vAlign w:val="center"/>
          </w:tcPr>
          <w:p>
            <w:pPr>
              <w:adjustRightInd w:val="0"/>
              <w:snapToGrid w:val="0"/>
              <w:spacing w:line="560" w:lineRule="exact"/>
              <w:jc w:val="center"/>
              <w:rPr>
                <w:rFonts w:hint="default" w:ascii="Times New Roman" w:hAnsi="Times New Roman" w:eastAsia="方正仿宋_GBK" w:cs="Times New Roman"/>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515" w:type="dxa"/>
            <w:vMerge w:val="continue"/>
            <w:noWrap w:val="0"/>
            <w:vAlign w:val="center"/>
          </w:tcPr>
          <w:p>
            <w:pPr>
              <w:adjustRightInd w:val="0"/>
              <w:snapToGrid w:val="0"/>
              <w:spacing w:line="560" w:lineRule="exact"/>
              <w:jc w:val="center"/>
              <w:rPr>
                <w:rFonts w:hint="default" w:ascii="Times New Roman" w:hAnsi="Times New Roman" w:cs="Times New Roman"/>
              </w:rPr>
            </w:pPr>
          </w:p>
        </w:tc>
        <w:tc>
          <w:tcPr>
            <w:tcW w:w="1845" w:type="dxa"/>
            <w:vMerge w:val="continue"/>
            <w:noWrap w:val="0"/>
            <w:vAlign w:val="center"/>
          </w:tcPr>
          <w:p>
            <w:pPr>
              <w:adjustRightInd w:val="0"/>
              <w:snapToGrid w:val="0"/>
              <w:spacing w:line="560" w:lineRule="exact"/>
              <w:jc w:val="center"/>
              <w:rPr>
                <w:rFonts w:hint="default" w:ascii="Times New Roman" w:hAnsi="Times New Roman" w:cs="Times New Roman"/>
              </w:rPr>
            </w:pPr>
          </w:p>
        </w:tc>
        <w:tc>
          <w:tcPr>
            <w:tcW w:w="1635" w:type="dxa"/>
            <w:vMerge w:val="continue"/>
            <w:noWrap w:val="0"/>
            <w:vAlign w:val="center"/>
          </w:tcPr>
          <w:p>
            <w:pPr>
              <w:adjustRightInd w:val="0"/>
              <w:snapToGrid w:val="0"/>
              <w:spacing w:line="560" w:lineRule="exact"/>
              <w:jc w:val="center"/>
              <w:rPr>
                <w:rFonts w:hint="default" w:ascii="Times New Roman" w:hAnsi="Times New Roman" w:cs="Times New Roman"/>
              </w:rPr>
            </w:pPr>
          </w:p>
        </w:tc>
        <w:tc>
          <w:tcPr>
            <w:tcW w:w="9960" w:type="dxa"/>
            <w:gridSpan w:val="10"/>
            <w:noWrap w:val="0"/>
            <w:vAlign w:val="center"/>
          </w:tcPr>
          <w:p>
            <w:pPr>
              <w:adjustRightInd w:val="0"/>
              <w:snapToGrid w:val="0"/>
              <w:spacing w:line="560" w:lineRule="exact"/>
              <w:jc w:val="center"/>
              <w:rPr>
                <w:rFonts w:hint="default" w:ascii="Times New Roman" w:hAnsi="Times New Roman" w:eastAsia="方正仿宋_GBK" w:cs="Times New Roman"/>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515" w:type="dxa"/>
            <w:vMerge w:val="continue"/>
            <w:noWrap w:val="0"/>
            <w:vAlign w:val="center"/>
          </w:tcPr>
          <w:p>
            <w:pPr>
              <w:adjustRightInd w:val="0"/>
              <w:snapToGrid w:val="0"/>
              <w:spacing w:line="560" w:lineRule="exact"/>
              <w:jc w:val="center"/>
              <w:rPr>
                <w:rFonts w:hint="default" w:ascii="Times New Roman" w:hAnsi="Times New Roman" w:eastAsia="方正仿宋_GBK" w:cs="Times New Roman"/>
                <w:sz w:val="28"/>
                <w:szCs w:val="28"/>
              </w:rPr>
            </w:pPr>
          </w:p>
        </w:tc>
        <w:tc>
          <w:tcPr>
            <w:tcW w:w="1845" w:type="dxa"/>
            <w:vMerge w:val="continue"/>
            <w:noWrap w:val="0"/>
            <w:vAlign w:val="center"/>
          </w:tcPr>
          <w:p>
            <w:pPr>
              <w:adjustRightInd w:val="0"/>
              <w:snapToGrid w:val="0"/>
              <w:spacing w:line="560" w:lineRule="exact"/>
              <w:jc w:val="center"/>
              <w:rPr>
                <w:rFonts w:hint="default" w:ascii="Times New Roman" w:hAnsi="Times New Roman" w:eastAsia="方正仿宋_GBK" w:cs="Times New Roman"/>
                <w:sz w:val="28"/>
                <w:szCs w:val="28"/>
              </w:rPr>
            </w:pPr>
          </w:p>
        </w:tc>
        <w:tc>
          <w:tcPr>
            <w:tcW w:w="1635" w:type="dxa"/>
            <w:vMerge w:val="continue"/>
            <w:noWrap w:val="0"/>
            <w:vAlign w:val="center"/>
          </w:tcPr>
          <w:p>
            <w:pPr>
              <w:adjustRightInd w:val="0"/>
              <w:snapToGrid w:val="0"/>
              <w:spacing w:line="560" w:lineRule="exact"/>
              <w:jc w:val="center"/>
              <w:rPr>
                <w:rFonts w:hint="default" w:ascii="Times New Roman" w:hAnsi="Times New Roman" w:eastAsia="方正仿宋_GBK" w:cs="Times New Roman"/>
                <w:sz w:val="28"/>
                <w:szCs w:val="28"/>
              </w:rPr>
            </w:pPr>
          </w:p>
        </w:tc>
        <w:tc>
          <w:tcPr>
            <w:tcW w:w="9960" w:type="dxa"/>
            <w:gridSpan w:val="10"/>
            <w:noWrap w:val="0"/>
            <w:vAlign w:val="center"/>
          </w:tcPr>
          <w:p>
            <w:pPr>
              <w:adjustRightInd w:val="0"/>
              <w:snapToGrid w:val="0"/>
              <w:spacing w:line="560" w:lineRule="exact"/>
              <w:jc w:val="center"/>
              <w:rPr>
                <w:rFonts w:hint="default" w:ascii="Times New Roman" w:hAnsi="Times New Roman" w:eastAsia="方正仿宋_GBK" w:cs="Times New Roman"/>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515" w:type="dxa"/>
            <w:vMerge w:val="continue"/>
            <w:noWrap w:val="0"/>
            <w:vAlign w:val="center"/>
          </w:tcPr>
          <w:p>
            <w:pPr>
              <w:adjustRightInd w:val="0"/>
              <w:snapToGrid w:val="0"/>
              <w:spacing w:line="560" w:lineRule="exact"/>
              <w:jc w:val="center"/>
              <w:rPr>
                <w:rFonts w:hint="default" w:ascii="Times New Roman" w:hAnsi="Times New Roman" w:eastAsia="方正仿宋_GBK" w:cs="Times New Roman"/>
                <w:sz w:val="28"/>
                <w:szCs w:val="28"/>
              </w:rPr>
            </w:pPr>
          </w:p>
        </w:tc>
        <w:tc>
          <w:tcPr>
            <w:tcW w:w="1845" w:type="dxa"/>
            <w:vMerge w:val="continue"/>
            <w:noWrap w:val="0"/>
            <w:vAlign w:val="center"/>
          </w:tcPr>
          <w:p>
            <w:pPr>
              <w:adjustRightInd w:val="0"/>
              <w:snapToGrid w:val="0"/>
              <w:spacing w:line="560" w:lineRule="exact"/>
              <w:jc w:val="center"/>
              <w:rPr>
                <w:rFonts w:hint="default" w:ascii="Times New Roman" w:hAnsi="Times New Roman" w:eastAsia="方正仿宋_GBK" w:cs="Times New Roman"/>
                <w:sz w:val="28"/>
                <w:szCs w:val="28"/>
              </w:rPr>
            </w:pPr>
          </w:p>
        </w:tc>
        <w:tc>
          <w:tcPr>
            <w:tcW w:w="1635" w:type="dxa"/>
            <w:vMerge w:val="continue"/>
            <w:noWrap w:val="0"/>
            <w:vAlign w:val="center"/>
          </w:tcPr>
          <w:p>
            <w:pPr>
              <w:adjustRightInd w:val="0"/>
              <w:snapToGrid w:val="0"/>
              <w:spacing w:line="560" w:lineRule="exact"/>
              <w:jc w:val="center"/>
              <w:rPr>
                <w:rFonts w:hint="default" w:ascii="Times New Roman" w:hAnsi="Times New Roman" w:eastAsia="方正仿宋_GBK" w:cs="Times New Roman"/>
                <w:sz w:val="28"/>
                <w:szCs w:val="28"/>
              </w:rPr>
            </w:pPr>
          </w:p>
        </w:tc>
        <w:tc>
          <w:tcPr>
            <w:tcW w:w="9960" w:type="dxa"/>
            <w:gridSpan w:val="10"/>
            <w:noWrap w:val="0"/>
            <w:vAlign w:val="center"/>
          </w:tcPr>
          <w:p>
            <w:pPr>
              <w:adjustRightInd w:val="0"/>
              <w:snapToGrid w:val="0"/>
              <w:spacing w:line="560" w:lineRule="exact"/>
              <w:jc w:val="center"/>
              <w:rPr>
                <w:rFonts w:hint="default" w:ascii="Times New Roman" w:hAnsi="Times New Roman" w:eastAsia="方正仿宋_GBK" w:cs="Times New Roman"/>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515" w:type="dxa"/>
            <w:vMerge w:val="continue"/>
            <w:noWrap w:val="0"/>
            <w:vAlign w:val="center"/>
          </w:tcPr>
          <w:p>
            <w:pPr>
              <w:adjustRightInd w:val="0"/>
              <w:snapToGrid w:val="0"/>
              <w:spacing w:line="560" w:lineRule="exact"/>
              <w:jc w:val="center"/>
              <w:rPr>
                <w:rFonts w:hint="default" w:ascii="Times New Roman" w:hAnsi="Times New Roman" w:eastAsia="方正仿宋_GBK" w:cs="Times New Roman"/>
                <w:sz w:val="28"/>
                <w:szCs w:val="28"/>
              </w:rPr>
            </w:pPr>
          </w:p>
        </w:tc>
        <w:tc>
          <w:tcPr>
            <w:tcW w:w="1845" w:type="dxa"/>
            <w:vMerge w:val="continue"/>
            <w:noWrap w:val="0"/>
            <w:vAlign w:val="center"/>
          </w:tcPr>
          <w:p>
            <w:pPr>
              <w:adjustRightInd w:val="0"/>
              <w:snapToGrid w:val="0"/>
              <w:spacing w:line="560" w:lineRule="exact"/>
              <w:jc w:val="center"/>
              <w:rPr>
                <w:rFonts w:hint="default" w:ascii="Times New Roman" w:hAnsi="Times New Roman" w:eastAsia="方正仿宋_GBK" w:cs="Times New Roman"/>
                <w:sz w:val="28"/>
                <w:szCs w:val="28"/>
              </w:rPr>
            </w:pPr>
          </w:p>
        </w:tc>
        <w:tc>
          <w:tcPr>
            <w:tcW w:w="1635" w:type="dxa"/>
            <w:vMerge w:val="continue"/>
            <w:noWrap w:val="0"/>
            <w:vAlign w:val="center"/>
          </w:tcPr>
          <w:p>
            <w:pPr>
              <w:adjustRightInd w:val="0"/>
              <w:snapToGrid w:val="0"/>
              <w:spacing w:line="560" w:lineRule="exact"/>
              <w:jc w:val="center"/>
              <w:rPr>
                <w:rFonts w:hint="default" w:ascii="Times New Roman" w:hAnsi="Times New Roman" w:eastAsia="方正仿宋_GBK" w:cs="Times New Roman"/>
                <w:sz w:val="28"/>
                <w:szCs w:val="28"/>
              </w:rPr>
            </w:pPr>
          </w:p>
        </w:tc>
        <w:tc>
          <w:tcPr>
            <w:tcW w:w="9960" w:type="dxa"/>
            <w:gridSpan w:val="10"/>
            <w:noWrap w:val="0"/>
            <w:vAlign w:val="center"/>
          </w:tcPr>
          <w:p>
            <w:pPr>
              <w:adjustRightInd w:val="0"/>
              <w:snapToGrid w:val="0"/>
              <w:spacing w:line="560" w:lineRule="exact"/>
              <w:jc w:val="cente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noWrap w:val="0"/>
            <w:vAlign w:val="center"/>
          </w:tcPr>
          <w:p>
            <w:pPr>
              <w:adjustRightInd w:val="0"/>
              <w:snapToGrid w:val="0"/>
              <w:spacing w:line="5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群众满意</w:t>
            </w:r>
          </w:p>
          <w:p>
            <w:pPr>
              <w:adjustRightInd w:val="0"/>
              <w:snapToGrid w:val="0"/>
              <w:spacing w:line="5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度调查</w:t>
            </w:r>
          </w:p>
        </w:tc>
        <w:tc>
          <w:tcPr>
            <w:tcW w:w="1845" w:type="dxa"/>
            <w:noWrap w:val="0"/>
            <w:vAlign w:val="center"/>
          </w:tcPr>
          <w:p>
            <w:pPr>
              <w:adjustRightInd w:val="0"/>
              <w:snapToGrid w:val="0"/>
              <w:spacing w:line="560" w:lineRule="exact"/>
              <w:jc w:val="center"/>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rPr>
              <w:t>是</w:t>
            </w:r>
            <w:r>
              <w:rPr>
                <w:rFonts w:hint="default" w:ascii="Times New Roman" w:hAnsi="Times New Roman" w:eastAsia="方正仿宋_GBK" w:cs="Times New Roman"/>
                <w:sz w:val="28"/>
                <w:szCs w:val="28"/>
              </w:rPr>
              <w:sym w:font="Wingdings 2" w:char="0052"/>
            </w:r>
            <w:r>
              <w:rPr>
                <w:rFonts w:hint="default" w:ascii="Times New Roman" w:hAnsi="Times New Roman" w:eastAsia="方正仿宋_GBK" w:cs="Times New Roman"/>
                <w:sz w:val="28"/>
                <w:szCs w:val="28"/>
              </w:rPr>
              <w:t xml:space="preserve">  否</w:t>
            </w:r>
            <w:r>
              <w:rPr>
                <w:rFonts w:hint="default" w:ascii="Times New Roman" w:hAnsi="Times New Roman" w:eastAsia="方正仿宋_GBK" w:cs="Times New Roman"/>
                <w:sz w:val="28"/>
                <w:szCs w:val="28"/>
                <w:lang w:eastAsia="zh-CN"/>
              </w:rPr>
              <w:sym w:font="Wingdings 2" w:char="00A3"/>
            </w:r>
          </w:p>
        </w:tc>
        <w:tc>
          <w:tcPr>
            <w:tcW w:w="1635" w:type="dxa"/>
            <w:noWrap w:val="0"/>
            <w:vAlign w:val="center"/>
          </w:tcPr>
          <w:p>
            <w:pPr>
              <w:adjustRightInd w:val="0"/>
              <w:snapToGrid w:val="0"/>
              <w:spacing w:line="5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责任单位</w:t>
            </w:r>
          </w:p>
        </w:tc>
        <w:tc>
          <w:tcPr>
            <w:tcW w:w="2565" w:type="dxa"/>
            <w:gridSpan w:val="2"/>
            <w:noWrap w:val="0"/>
            <w:vAlign w:val="center"/>
          </w:tcPr>
          <w:p>
            <w:pPr>
              <w:adjustRightInd w:val="0"/>
              <w:snapToGrid w:val="0"/>
              <w:spacing w:line="560" w:lineRule="exact"/>
              <w:jc w:val="center"/>
              <w:rPr>
                <w:rFonts w:hint="default" w:ascii="Times New Roman" w:hAnsi="Times New Roman" w:eastAsia="方正仿宋_GBK" w:cs="Times New Roman"/>
                <w:sz w:val="28"/>
                <w:szCs w:val="28"/>
              </w:rPr>
            </w:pPr>
          </w:p>
        </w:tc>
        <w:tc>
          <w:tcPr>
            <w:tcW w:w="1650" w:type="dxa"/>
            <w:gridSpan w:val="3"/>
            <w:noWrap w:val="0"/>
            <w:vAlign w:val="center"/>
          </w:tcPr>
          <w:p>
            <w:pPr>
              <w:adjustRightInd w:val="0"/>
              <w:snapToGrid w:val="0"/>
              <w:spacing w:line="5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调查情况</w:t>
            </w:r>
          </w:p>
        </w:tc>
        <w:tc>
          <w:tcPr>
            <w:tcW w:w="5745" w:type="dxa"/>
            <w:gridSpan w:val="5"/>
            <w:noWrap w:val="0"/>
            <w:vAlign w:val="center"/>
          </w:tcPr>
          <w:p>
            <w:pPr>
              <w:adjustRightInd w:val="0"/>
              <w:snapToGrid w:val="0"/>
              <w:spacing w:line="560" w:lineRule="exact"/>
              <w:jc w:val="cente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3360" w:type="dxa"/>
            <w:gridSpan w:val="2"/>
            <w:noWrap w:val="0"/>
            <w:vAlign w:val="center"/>
          </w:tcPr>
          <w:p>
            <w:pPr>
              <w:adjustRightInd w:val="0"/>
              <w:snapToGrid w:val="0"/>
              <w:spacing w:line="5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自查自验结论及签字</w:t>
            </w:r>
          </w:p>
        </w:tc>
        <w:tc>
          <w:tcPr>
            <w:tcW w:w="11595" w:type="dxa"/>
            <w:gridSpan w:val="11"/>
            <w:noWrap w:val="0"/>
            <w:vAlign w:val="top"/>
          </w:tcPr>
          <w:p>
            <w:pPr>
              <w:adjustRightInd w:val="0"/>
              <w:snapToGrid w:val="0"/>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经材料核实和现场核实，符合验收要求，同意上报组织验收。</w:t>
            </w:r>
          </w:p>
        </w:tc>
      </w:tr>
    </w:tbl>
    <w:p>
      <w:pPr>
        <w:keepNext w:val="0"/>
        <w:keepLines w:val="0"/>
        <w:pageBreakBefore w:val="0"/>
        <w:kinsoku/>
        <w:wordWrap/>
        <w:overflowPunct/>
        <w:autoSpaceDE/>
        <w:autoSpaceDN/>
        <w:bidi w:val="0"/>
        <w:adjustRightInd w:val="0"/>
        <w:snapToGrid w:val="0"/>
        <w:spacing w:line="560" w:lineRule="exact"/>
        <w:rPr>
          <w:rFonts w:hint="default" w:ascii="Times New Roman" w:hAnsi="Times New Roman" w:eastAsia="方正黑体_GBK" w:cs="Times New Roman"/>
          <w:sz w:val="32"/>
          <w:szCs w:val="32"/>
        </w:rPr>
      </w:pPr>
    </w:p>
    <w:p>
      <w:pPr>
        <w:keepNext w:val="0"/>
        <w:keepLines w:val="0"/>
        <w:pageBreakBefore w:val="0"/>
        <w:kinsoku/>
        <w:wordWrap/>
        <w:overflowPunct/>
        <w:autoSpaceDE/>
        <w:autoSpaceDN/>
        <w:bidi w:val="0"/>
        <w:adjustRightInd w:val="0"/>
        <w:snapToGrid w:val="0"/>
        <w:spacing w:line="560" w:lineRule="exact"/>
        <w:rPr>
          <w:rFonts w:hint="default" w:ascii="Times New Roman" w:hAnsi="Times New Roman" w:eastAsia="方正黑体_GBK" w:cs="Times New Roman"/>
          <w:sz w:val="32"/>
          <w:szCs w:val="32"/>
        </w:rPr>
      </w:pPr>
    </w:p>
    <w:p>
      <w:pPr>
        <w:keepNext w:val="0"/>
        <w:keepLines w:val="0"/>
        <w:pageBreakBefore w:val="0"/>
        <w:kinsoku/>
        <w:wordWrap/>
        <w:overflowPunct/>
        <w:autoSpaceDE/>
        <w:autoSpaceDN/>
        <w:bidi w:val="0"/>
        <w:adjustRightInd w:val="0"/>
        <w:snapToGrid w:val="0"/>
        <w:spacing w:line="560" w:lineRule="exac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填表说明：</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4" w:firstLine="560" w:firstLineChars="200"/>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w:t>
      </w:r>
      <w:r>
        <w:rPr>
          <w:rFonts w:hint="default" w:ascii="Times New Roman" w:hAnsi="Times New Roman" w:eastAsia="方正仿宋_GBK" w:cs="Times New Roman"/>
          <w:sz w:val="28"/>
          <w:szCs w:val="28"/>
        </w:rPr>
        <w:t>自查自验组织单位</w:t>
      </w:r>
      <w:r>
        <w:rPr>
          <w:rFonts w:hint="default" w:ascii="Times New Roman" w:hAnsi="Times New Roman" w:eastAsia="方正仿宋_GBK" w:cs="Times New Roman"/>
          <w:sz w:val="28"/>
          <w:szCs w:val="28"/>
          <w:lang w:eastAsia="zh-CN"/>
        </w:rPr>
        <w:t>为凤庆县人民政府</w:t>
      </w:r>
      <w:r>
        <w:rPr>
          <w:rFonts w:hint="default" w:ascii="Times New Roman" w:hAnsi="Times New Roman" w:eastAsia="方正仿宋_GBK" w:cs="Times New Roman"/>
          <w:sz w:val="28"/>
          <w:szCs w:val="28"/>
        </w:rPr>
        <w:t>，由主要领导在页眉空白处签字并加盖公章，验收日期按照完成自查自验的时间填写。</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．计划整改目标按照通过审核的环境问题整改方案填写，整改目标完成情况据实填写。</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．整改措施栏目根据通过审核的环境问题</w:t>
      </w:r>
      <w:bookmarkStart w:id="0" w:name="_GoBack"/>
      <w:bookmarkEnd w:id="0"/>
      <w:r>
        <w:rPr>
          <w:rFonts w:hint="default" w:ascii="Times New Roman" w:hAnsi="Times New Roman" w:eastAsia="方正仿宋_GBK" w:cs="Times New Roman"/>
          <w:sz w:val="28"/>
          <w:szCs w:val="28"/>
        </w:rPr>
        <w:t>整改方案据实填写，超过3项整改措施的，可按照本表格另附完整的整改措施一览表，逐条列出整改措施</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责任单位、整改时限、完成情况。不属于规定时限完成的，分“超时限完成”“未完成”两类进行说明。</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rPr>
        <w:t>．违法行为查处责任单位根据具体违法行为确定责任单位，并不限于</w:t>
      </w:r>
      <w:r>
        <w:rPr>
          <w:rFonts w:hint="default" w:ascii="Times New Roman" w:hAnsi="Times New Roman" w:eastAsia="方正仿宋_GBK" w:cs="Times New Roman"/>
          <w:sz w:val="28"/>
          <w:szCs w:val="28"/>
          <w:lang w:eastAsia="zh-CN"/>
        </w:rPr>
        <w:t>生态</w:t>
      </w:r>
      <w:r>
        <w:rPr>
          <w:rFonts w:hint="default" w:ascii="Times New Roman" w:hAnsi="Times New Roman" w:eastAsia="方正仿宋_GBK" w:cs="Times New Roman"/>
          <w:sz w:val="28"/>
          <w:szCs w:val="28"/>
        </w:rPr>
        <w:t>环境主管部门，办理情况进行简要精炼的说明。</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 xml:space="preserve"> 5</w:t>
      </w:r>
      <w:r>
        <w:rPr>
          <w:rFonts w:hint="default" w:ascii="Times New Roman" w:hAnsi="Times New Roman" w:eastAsia="方正仿宋_GBK" w:cs="Times New Roman"/>
          <w:sz w:val="28"/>
          <w:szCs w:val="28"/>
        </w:rPr>
        <w:t>．责任追究责任单位为各级纪检监察机关，办理情况进行简要精炼的说明。</w:t>
      </w:r>
    </w:p>
    <w:p>
      <w:pPr>
        <w:keepNext w:val="0"/>
        <w:keepLines w:val="0"/>
        <w:pageBreakBefore w:val="0"/>
        <w:widowControl w:val="0"/>
        <w:kinsoku/>
        <w:wordWrap/>
        <w:overflowPunct/>
        <w:topLinePunct w:val="0"/>
        <w:autoSpaceDE/>
        <w:autoSpaceDN/>
        <w:bidi w:val="0"/>
        <w:adjustRightInd w:val="0"/>
        <w:snapToGrid w:val="0"/>
        <w:spacing w:line="400" w:lineRule="exact"/>
        <w:ind w:firstLine="560"/>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6</w:t>
      </w:r>
      <w:r>
        <w:rPr>
          <w:rFonts w:hint="default" w:ascii="Times New Roman" w:hAnsi="Times New Roman" w:eastAsia="方正仿宋_GBK" w:cs="Times New Roman"/>
          <w:sz w:val="28"/>
          <w:szCs w:val="28"/>
        </w:rPr>
        <w:t>．信息公开链接填写</w:t>
      </w:r>
      <w:r>
        <w:rPr>
          <w:rFonts w:hint="default" w:ascii="Times New Roman" w:hAnsi="Times New Roman" w:eastAsia="方正仿宋_GBK" w:cs="Times New Roman"/>
          <w:sz w:val="28"/>
          <w:szCs w:val="28"/>
          <w:lang w:eastAsia="zh-CN"/>
        </w:rPr>
        <w:t>凤庆县人民政府门户网站公示内容链接网址。</w:t>
      </w:r>
      <w:r>
        <w:rPr>
          <w:rFonts w:hint="default" w:ascii="Times New Roman" w:hAnsi="Times New Roman" w:eastAsia="方正仿宋_GBK" w:cs="Times New Roman"/>
          <w:sz w:val="28"/>
          <w:szCs w:val="28"/>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ind w:firstLine="560"/>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7</w:t>
      </w:r>
      <w:r>
        <w:rPr>
          <w:rFonts w:hint="default" w:ascii="Times New Roman" w:hAnsi="Times New Roman" w:eastAsia="方正仿宋_GBK" w:cs="Times New Roman"/>
          <w:sz w:val="28"/>
          <w:szCs w:val="28"/>
        </w:rPr>
        <w:t>．</w:t>
      </w:r>
      <w:r>
        <w:rPr>
          <w:rFonts w:hint="default" w:ascii="Times New Roman" w:hAnsi="Times New Roman" w:eastAsia="方正仿宋_GBK" w:cs="Times New Roman"/>
          <w:b w:val="0"/>
          <w:bCs w:val="0"/>
          <w:sz w:val="28"/>
          <w:szCs w:val="28"/>
          <w:u w:val="none"/>
        </w:rPr>
        <w:t>群众满意度调查的责任单位</w:t>
      </w:r>
      <w:r>
        <w:rPr>
          <w:rFonts w:hint="default" w:ascii="Times New Roman" w:hAnsi="Times New Roman" w:eastAsia="方正仿宋_GBK" w:cs="Times New Roman"/>
          <w:b w:val="0"/>
          <w:bCs w:val="0"/>
          <w:sz w:val="28"/>
          <w:szCs w:val="28"/>
          <w:u w:val="none"/>
          <w:lang w:val="en-US" w:eastAsia="zh-CN"/>
        </w:rPr>
        <w:t>为牵头整改单位</w:t>
      </w:r>
      <w:r>
        <w:rPr>
          <w:rFonts w:hint="default" w:ascii="Times New Roman" w:hAnsi="Times New Roman" w:eastAsia="方正仿宋_GBK" w:cs="Times New Roman"/>
          <w:sz w:val="28"/>
          <w:szCs w:val="28"/>
        </w:rPr>
        <w:t>，</w:t>
      </w:r>
      <w:r>
        <w:rPr>
          <w:rFonts w:hint="default" w:ascii="Times New Roman" w:hAnsi="Times New Roman" w:eastAsia="方正仿宋_GBK" w:cs="Times New Roman"/>
          <w:sz w:val="28"/>
          <w:szCs w:val="28"/>
          <w:lang w:eastAsia="zh-CN"/>
        </w:rPr>
        <w:t>调查测评范围根据整改问题影响范围确定，</w:t>
      </w:r>
      <w:r>
        <w:rPr>
          <w:rFonts w:hint="default" w:ascii="Times New Roman" w:hAnsi="Times New Roman" w:eastAsia="方正仿宋_GBK" w:cs="Times New Roman"/>
          <w:sz w:val="28"/>
          <w:szCs w:val="28"/>
        </w:rPr>
        <w:t>调查情况进行简要精炼的说明，但应明确受影响群众对环境问题整改结果是否满意。受影响群众的选择要有代表性。</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8</w:t>
      </w:r>
      <w:r>
        <w:rPr>
          <w:rFonts w:hint="default" w:ascii="Times New Roman" w:hAnsi="Times New Roman" w:eastAsia="方正仿宋_GBK" w:cs="Times New Roman"/>
          <w:sz w:val="28"/>
          <w:szCs w:val="28"/>
        </w:rPr>
        <w:t>．验收结论及签字栏目中，验收结论与栏目中规范化表述不同的</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可据实填写。参加验收的人员</w:t>
      </w:r>
      <w:r>
        <w:rPr>
          <w:rFonts w:hint="default" w:ascii="Times New Roman" w:hAnsi="Times New Roman" w:eastAsia="方正仿宋_GBK" w:cs="Times New Roman"/>
          <w:sz w:val="28"/>
          <w:szCs w:val="28"/>
          <w:lang w:eastAsia="zh-CN"/>
        </w:rPr>
        <w:t>需包括配合整改单位和相关乡镇分管领导、责任人员，需</w:t>
      </w:r>
      <w:r>
        <w:rPr>
          <w:rFonts w:hint="default" w:ascii="Times New Roman" w:hAnsi="Times New Roman" w:eastAsia="方正仿宋_GBK" w:cs="Times New Roman"/>
          <w:sz w:val="28"/>
          <w:szCs w:val="28"/>
        </w:rPr>
        <w:t>全员</w:t>
      </w:r>
      <w:r>
        <w:rPr>
          <w:rFonts w:hint="default" w:ascii="Times New Roman" w:hAnsi="Times New Roman" w:eastAsia="方正仿宋_GBK" w:cs="Times New Roman"/>
          <w:sz w:val="28"/>
          <w:szCs w:val="28"/>
          <w:lang w:eastAsia="zh-CN"/>
        </w:rPr>
        <w:t>手写</w:t>
      </w:r>
      <w:r>
        <w:rPr>
          <w:rFonts w:hint="default" w:ascii="Times New Roman" w:hAnsi="Times New Roman" w:eastAsia="方正仿宋_GBK" w:cs="Times New Roman"/>
          <w:sz w:val="28"/>
          <w:szCs w:val="28"/>
        </w:rPr>
        <w:t>签字确认，并另附参加验收人员一览表写明验收人员姓名、单位和职务等信息</w:t>
      </w:r>
      <w:r>
        <w:rPr>
          <w:rFonts w:hint="default" w:ascii="Times New Roman" w:hAnsi="Times New Roman" w:eastAsia="方正仿宋_GBK" w:cs="Times New Roman"/>
          <w:sz w:val="28"/>
          <w:szCs w:val="28"/>
          <w:lang w:eastAsia="zh-CN"/>
        </w:rPr>
        <w:t>（附后）</w:t>
      </w:r>
      <w:r>
        <w:rPr>
          <w:rFonts w:hint="default" w:ascii="Times New Roman" w:hAnsi="Times New Roman" w:eastAsia="方正仿宋_GBK" w:cs="Times New Roman"/>
          <w:sz w:val="28"/>
          <w:szCs w:val="28"/>
        </w:rPr>
        <w:t>。</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 xml:space="preserve"> 9</w:t>
      </w:r>
      <w:r>
        <w:rPr>
          <w:rFonts w:hint="default" w:ascii="Times New Roman" w:hAnsi="Times New Roman" w:eastAsia="方正仿宋_GBK" w:cs="Times New Roman"/>
          <w:sz w:val="28"/>
          <w:szCs w:val="28"/>
        </w:rPr>
        <w:t>．填写是或否的内容，在“是”或“否”后打“√</w:t>
      </w:r>
      <w:r>
        <w:rPr>
          <w:rFonts w:hint="default" w:ascii="Times New Roman" w:hAnsi="Times New Roman" w:eastAsia="方正仿宋_GBK" w:cs="Times New Roman"/>
          <w:sz w:val="28"/>
          <w:szCs w:val="28"/>
          <w:lang w:eastAsia="zh-CN"/>
        </w:rPr>
        <w:t>”</w:t>
      </w: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2EPscs0BAACnAwAADgAAAAAAAAABACAAAAAeAQAAZHJzL2Uy&#10;b0RvYy54bWxQSwUGAAAAAAYABgBZAQAAXQUAAAAA&#10;">
              <v:fill on="f" focussize="0,0"/>
              <v:stroke on="f"/>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4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wM2YxMzc3NTQ4YTVlNDhjY2QyMzg0YjUzZGIwYTYifQ=="/>
  </w:docVars>
  <w:rsids>
    <w:rsidRoot w:val="7A862C48"/>
    <w:rsid w:val="00317E0B"/>
    <w:rsid w:val="00C30909"/>
    <w:rsid w:val="00F9257D"/>
    <w:rsid w:val="018D1D97"/>
    <w:rsid w:val="01AB444A"/>
    <w:rsid w:val="01E150A5"/>
    <w:rsid w:val="03F12886"/>
    <w:rsid w:val="05595CE0"/>
    <w:rsid w:val="07753595"/>
    <w:rsid w:val="07F27D26"/>
    <w:rsid w:val="09C778BB"/>
    <w:rsid w:val="0BD25EA5"/>
    <w:rsid w:val="0DB401FC"/>
    <w:rsid w:val="0DC123A2"/>
    <w:rsid w:val="0F7DC48F"/>
    <w:rsid w:val="0F8C0A60"/>
    <w:rsid w:val="0FC90073"/>
    <w:rsid w:val="13CC1D73"/>
    <w:rsid w:val="15D62A35"/>
    <w:rsid w:val="180751AE"/>
    <w:rsid w:val="190F188F"/>
    <w:rsid w:val="1A2521DD"/>
    <w:rsid w:val="1B9133C8"/>
    <w:rsid w:val="1BC03F6C"/>
    <w:rsid w:val="1D5E1C8E"/>
    <w:rsid w:val="1F4D1F62"/>
    <w:rsid w:val="1FB127B2"/>
    <w:rsid w:val="209A07CB"/>
    <w:rsid w:val="2299150D"/>
    <w:rsid w:val="229A52E8"/>
    <w:rsid w:val="22BEDFC1"/>
    <w:rsid w:val="231F5A1C"/>
    <w:rsid w:val="243F2C87"/>
    <w:rsid w:val="2B40528A"/>
    <w:rsid w:val="2FBE522E"/>
    <w:rsid w:val="30CC68D2"/>
    <w:rsid w:val="32126FFE"/>
    <w:rsid w:val="32990C1B"/>
    <w:rsid w:val="33981948"/>
    <w:rsid w:val="356CAE55"/>
    <w:rsid w:val="36B5281A"/>
    <w:rsid w:val="37421693"/>
    <w:rsid w:val="38F848ED"/>
    <w:rsid w:val="3951224F"/>
    <w:rsid w:val="3B473503"/>
    <w:rsid w:val="3C303E75"/>
    <w:rsid w:val="3D3C29A9"/>
    <w:rsid w:val="3FD67243"/>
    <w:rsid w:val="3FFDCC97"/>
    <w:rsid w:val="40F8639A"/>
    <w:rsid w:val="418A27A2"/>
    <w:rsid w:val="43673591"/>
    <w:rsid w:val="4583011C"/>
    <w:rsid w:val="46ED1809"/>
    <w:rsid w:val="470E1780"/>
    <w:rsid w:val="48914416"/>
    <w:rsid w:val="4D986049"/>
    <w:rsid w:val="4E616639"/>
    <w:rsid w:val="561E0325"/>
    <w:rsid w:val="59522FA9"/>
    <w:rsid w:val="5F7B653A"/>
    <w:rsid w:val="5FBEE3A7"/>
    <w:rsid w:val="617B1CE6"/>
    <w:rsid w:val="61DA7617"/>
    <w:rsid w:val="64700440"/>
    <w:rsid w:val="66CA55E8"/>
    <w:rsid w:val="67A96668"/>
    <w:rsid w:val="67DBB13E"/>
    <w:rsid w:val="67EFCFFE"/>
    <w:rsid w:val="6D8217D1"/>
    <w:rsid w:val="6DAD4F9F"/>
    <w:rsid w:val="6EF7F869"/>
    <w:rsid w:val="6F62294C"/>
    <w:rsid w:val="6F66FF8B"/>
    <w:rsid w:val="717A2ACD"/>
    <w:rsid w:val="72704F19"/>
    <w:rsid w:val="73061167"/>
    <w:rsid w:val="77AF4751"/>
    <w:rsid w:val="77D6190A"/>
    <w:rsid w:val="797B7E1D"/>
    <w:rsid w:val="7A862C48"/>
    <w:rsid w:val="7DEB5D9B"/>
    <w:rsid w:val="7F5524F8"/>
    <w:rsid w:val="7F7EDC31"/>
    <w:rsid w:val="7FBDECA2"/>
    <w:rsid w:val="7FDF12C4"/>
    <w:rsid w:val="7FF335E8"/>
    <w:rsid w:val="7FFADF06"/>
    <w:rsid w:val="7FFF5287"/>
    <w:rsid w:val="BF6D29FA"/>
    <w:rsid w:val="DBCF1703"/>
    <w:rsid w:val="DF532BC6"/>
    <w:rsid w:val="E3ED79F4"/>
    <w:rsid w:val="E3F9F7DE"/>
    <w:rsid w:val="ECE7F3B6"/>
    <w:rsid w:val="EFD796FB"/>
    <w:rsid w:val="F3DB218F"/>
    <w:rsid w:val="FBCBABAE"/>
    <w:rsid w:val="FBFD72CA"/>
    <w:rsid w:val="FDFD0DFF"/>
    <w:rsid w:val="FFDFC8A0"/>
    <w:rsid w:val="FFE6C5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4"/>
    <w:basedOn w:val="1"/>
    <w:next w:val="1"/>
    <w:unhideWhenUsed/>
    <w:qFormat/>
    <w:uiPriority w:val="0"/>
    <w:pPr>
      <w:keepLines/>
      <w:spacing w:line="360" w:lineRule="auto"/>
      <w:outlineLvl w:val="3"/>
    </w:pPr>
    <w:rPr>
      <w:rFonts w:ascii="Times New Roman" w:hAnsi="Times New Roman" w:eastAsia="仿宋_GB2312" w:cs="Times New Roman"/>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Cambria" w:hAnsi="Cambria" w:eastAsia="宋体" w:cs="Times New Roman"/>
      <w:sz w:val="24"/>
    </w:rPr>
  </w:style>
  <w:style w:type="paragraph" w:styleId="4">
    <w:name w:val="Body Text"/>
    <w:basedOn w:val="1"/>
    <w:next w:val="5"/>
    <w:unhideWhenUsed/>
    <w:qFormat/>
    <w:uiPriority w:val="99"/>
    <w:pPr>
      <w:spacing w:after="120"/>
    </w:pPr>
  </w:style>
  <w:style w:type="paragraph" w:styleId="5">
    <w:name w:val="Body Text Indent"/>
    <w:basedOn w:val="1"/>
    <w:qFormat/>
    <w:uiPriority w:val="0"/>
    <w:pPr>
      <w:spacing w:line="560" w:lineRule="exact"/>
      <w:ind w:firstLine="200" w:firstLineChars="200"/>
    </w:pPr>
    <w:rPr>
      <w:rFonts w:ascii="宋体" w:hAnsi="Times New Roman" w:eastAsia="宋体" w:cs="Times New Roman"/>
      <w:sz w:val="28"/>
      <w:szCs w:val="28"/>
    </w:rPr>
  </w:style>
  <w:style w:type="paragraph" w:styleId="6">
    <w:name w:val="footer"/>
    <w:basedOn w:val="1"/>
    <w:next w:val="1"/>
    <w:unhideWhenUsed/>
    <w:qFormat/>
    <w:uiPriority w:val="99"/>
    <w:pPr>
      <w:tabs>
        <w:tab w:val="center" w:pos="4153"/>
        <w:tab w:val="right" w:pos="8306"/>
      </w:tabs>
      <w:snapToGrid w:val="0"/>
      <w:jc w:val="left"/>
    </w:pPr>
    <w:rPr>
      <w:kern w:val="0"/>
      <w:sz w:val="18"/>
      <w:szCs w:val="18"/>
    </w:rPr>
  </w:style>
  <w:style w:type="paragraph" w:styleId="7">
    <w:name w:val="Body Text First Indent 2"/>
    <w:basedOn w:val="1"/>
    <w:next w:val="1"/>
    <w:qFormat/>
    <w:uiPriority w:val="0"/>
    <w:pPr>
      <w:spacing w:after="120" w:line="360" w:lineRule="auto"/>
      <w:ind w:left="420" w:leftChars="200" w:firstLine="420" w:firstLineChars="200"/>
    </w:pPr>
    <w:rPr>
      <w:rFonts w:ascii="Times New Roman" w:hAnsi="Times New Roman"/>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Body Text First Indent1"/>
    <w:basedOn w:val="4"/>
    <w:qFormat/>
    <w:uiPriority w:val="0"/>
    <w:pPr>
      <w:adjustRightInd w:val="0"/>
      <w:spacing w:line="275" w:lineRule="atLeast"/>
      <w:ind w:firstLine="420"/>
      <w:textAlignment w:val="baseline"/>
    </w:pPr>
    <w:rPr>
      <w:rFonts w:ascii="Times New Roman" w:hAnsi="Times New Roman" w:eastAsia="宋体" w:cs="Times New Roman"/>
    </w:rPr>
  </w:style>
  <w:style w:type="character" w:customStyle="1" w:styleId="12">
    <w:name w:val="font21"/>
    <w:basedOn w:val="10"/>
    <w:qFormat/>
    <w:uiPriority w:val="0"/>
    <w:rPr>
      <w:rFonts w:hint="eastAsia" w:ascii="方正仿宋_GBK" w:hAnsi="方正仿宋_GBK" w:eastAsia="方正仿宋_GBK" w:cs="方正仿宋_GBK"/>
      <w:color w:val="000000"/>
      <w:sz w:val="36"/>
      <w:szCs w:val="36"/>
      <w:u w:val="none"/>
    </w:rPr>
  </w:style>
  <w:style w:type="character" w:customStyle="1" w:styleId="13">
    <w:name w:val="font11"/>
    <w:basedOn w:val="10"/>
    <w:qFormat/>
    <w:uiPriority w:val="0"/>
    <w:rPr>
      <w:rFonts w:ascii="Arial" w:hAnsi="Arial" w:cs="Arial"/>
      <w:color w:val="000000"/>
      <w:sz w:val="36"/>
      <w:szCs w:val="36"/>
      <w:u w:val="none"/>
    </w:rPr>
  </w:style>
  <w:style w:type="character" w:customStyle="1" w:styleId="14">
    <w:name w:val="font01"/>
    <w:basedOn w:val="10"/>
    <w:qFormat/>
    <w:uiPriority w:val="0"/>
    <w:rPr>
      <w:rFonts w:hint="eastAsia" w:ascii="宋体" w:hAnsi="宋体" w:eastAsia="宋体" w:cs="宋体"/>
      <w:color w:val="000000"/>
      <w:sz w:val="36"/>
      <w:szCs w:val="36"/>
      <w:u w:val="none"/>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临沧市凤庆县党政机关单位</Company>
  <Pages>15</Pages>
  <Words>4968</Words>
  <Characters>5060</Characters>
  <Lines>0</Lines>
  <Paragraphs>0</Paragraphs>
  <TotalTime>0</TotalTime>
  <ScaleCrop>false</ScaleCrop>
  <LinksUpToDate>false</LinksUpToDate>
  <CharactersWithSpaces>5321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2022-10-02T11:35:00Z</dcterms:created>
  <dc:creator>Gabriel</dc:creator>
  <cp:lastModifiedBy>ᝰ丶Role</cp:lastModifiedBy>
  <cp:lastPrinted>2023-11-17T21:16:00Z</cp:lastPrinted>
  <dcterms:modified xsi:type="dcterms:W3CDTF">2023-11-27T02:59:24Z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21AC5E8491EF423EBF6958463A8C524B_13</vt:lpwstr>
  </property>
</Properties>
</file>