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eastAsia="zh-CN"/>
        </w:rPr>
        <w:t>凤庆县</w:t>
      </w:r>
      <w:r>
        <w:rPr>
          <w:rFonts w:hint="eastAsia"/>
          <w:sz w:val="44"/>
          <w:szCs w:val="44"/>
          <w:lang w:val="en-US" w:eastAsia="zh-CN"/>
        </w:rPr>
        <w:t>2023年度住宅用地计划供应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宗地位置示意图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59070" cy="3717290"/>
            <wp:effectExtent l="0" t="0" r="17780" b="16510"/>
            <wp:docPr id="1" name="图片 1" descr="ce20680f85ee8f7db74f790eb62e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20680f85ee8f7db74f790eb62e7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59070" cy="3717290"/>
            <wp:effectExtent l="0" t="0" r="17780" b="16510"/>
            <wp:docPr id="2" name="图片 2" descr="0c375924be9efa9c7d576bfb383d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c375924be9efa9c7d576bfb383d7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73675" cy="3728085"/>
            <wp:effectExtent l="0" t="0" r="3175" b="5715"/>
            <wp:docPr id="3" name="图片 3" descr="0fd71354510d5373d802dbbd7703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d71354510d5373d802dbbd77038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34C8D"/>
    <w:rsid w:val="51FF58E6"/>
    <w:rsid w:val="5D9A41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MHDN</dc:creator>
  <cp:lastModifiedBy>MHDN</cp:lastModifiedBy>
  <dcterms:modified xsi:type="dcterms:W3CDTF">2023-03-09T02:52:03Z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